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C9E85" w14:textId="77777777" w:rsidR="00906710" w:rsidRDefault="00906710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 ТЕХНОЛОГИЯМ РЕСПУБЛИКИ БЕЛАРУСЬ</w:t>
      </w:r>
    </w:p>
    <w:p w14:paraId="088A45C3" w14:textId="77777777" w:rsidR="00906710" w:rsidRDefault="00906710">
      <w:pPr>
        <w:pStyle w:val="newncpi"/>
        <w:ind w:firstLine="0"/>
        <w:jc w:val="center"/>
      </w:pPr>
      <w:r>
        <w:rPr>
          <w:rStyle w:val="datepr"/>
        </w:rPr>
        <w:t>18 мая 2022 г.</w:t>
      </w:r>
      <w:r>
        <w:rPr>
          <w:rStyle w:val="number"/>
        </w:rPr>
        <w:t xml:space="preserve"> № 7</w:t>
      </w:r>
    </w:p>
    <w:p w14:paraId="3BA2FD77" w14:textId="77777777" w:rsidR="00906710" w:rsidRDefault="00906710">
      <w:pPr>
        <w:pStyle w:val="titlencpi"/>
      </w:pPr>
      <w:r>
        <w:t>Об утверждении регламентов административных процедур</w:t>
      </w:r>
    </w:p>
    <w:p w14:paraId="76E29DD6" w14:textId="77777777" w:rsidR="00906710" w:rsidRDefault="00906710">
      <w:pPr>
        <w:pStyle w:val="changei"/>
      </w:pPr>
      <w:r>
        <w:t>Изменения и дополнения:</w:t>
      </w:r>
    </w:p>
    <w:p w14:paraId="6ECE1240" w14:textId="77777777" w:rsidR="00906710" w:rsidRDefault="00906710">
      <w:pPr>
        <w:pStyle w:val="changeadd"/>
      </w:pPr>
      <w:r>
        <w:t>Постановление Государственного комитета по науке и технологиям Республики Беларусь от 19 апреля 2024 г. № 4 (зарегистрировано в Национальном реестре - № 8/41454 от 26.04.2024 г.) &lt;W22441454&gt;;</w:t>
      </w:r>
    </w:p>
    <w:p w14:paraId="729F16A9" w14:textId="77777777" w:rsidR="00906710" w:rsidRDefault="00906710">
      <w:pPr>
        <w:pStyle w:val="changeadd"/>
      </w:pPr>
      <w:r>
        <w:t>Постановление Государственного комитета по науке и технологиям Республики Беларусь от 10 сентября 2026 г. № 15 (зарегистрировано в Национальном реестре - № 11-2/45290 от 24.09.2026 г.) &lt;W22645290&gt;</w:t>
      </w:r>
    </w:p>
    <w:p w14:paraId="5C354382" w14:textId="77777777" w:rsidR="00906710" w:rsidRDefault="00906710">
      <w:pPr>
        <w:pStyle w:val="newncpi"/>
      </w:pPr>
      <w:r>
        <w:t> </w:t>
      </w:r>
    </w:p>
    <w:p w14:paraId="026BC4A5" w14:textId="77777777" w:rsidR="00906710" w:rsidRDefault="00906710">
      <w:pPr>
        <w:pStyle w:val="preamble"/>
      </w:pPr>
      <w:r>
        <w:t>На основании части первой пункта 5 статьи 3 и абзаца третьего статьи 9</w:t>
      </w:r>
      <w:r>
        <w:rPr>
          <w:vertAlign w:val="superscript"/>
        </w:rPr>
        <w:t>1</w:t>
      </w:r>
      <w:r>
        <w:t xml:space="preserve"> Закона Республики Беларусь от 28 октября 2008 г. № 433-З «Об основах административных процедур» Государственный комитет по науке и технологиям Республики Беларусь ПОСТАНОВЛЯЕТ:</w:t>
      </w:r>
    </w:p>
    <w:p w14:paraId="7B63AF6D" w14:textId="77777777" w:rsidR="00906710" w:rsidRDefault="00906710">
      <w:pPr>
        <w:pStyle w:val="point"/>
      </w:pPr>
      <w:r>
        <w:t>1. Утвердить:</w:t>
      </w:r>
    </w:p>
    <w:p w14:paraId="3A4DDF5D" w14:textId="77777777" w:rsidR="00906710" w:rsidRDefault="00906710">
      <w:pPr>
        <w:pStyle w:val="newncpi"/>
      </w:pPr>
      <w:r>
        <w:t>Регламент административной процедуры, осуществляемой в отношении субъектов хозяйствования, по подпункту</w:t>
      </w:r>
      <w:r>
        <w:rPr>
          <w:vertAlign w:val="superscript"/>
        </w:rPr>
        <w:t>1</w:t>
      </w:r>
      <w:r>
        <w:t xml:space="preserve"> 1.2.1 «Получение заключения об отнесении товаров (работ, услуг) к высокотехнологичным» (прилагается);</w:t>
      </w:r>
    </w:p>
    <w:p w14:paraId="587EB971" w14:textId="77777777" w:rsidR="00906710" w:rsidRDefault="00906710">
      <w:pPr>
        <w:pStyle w:val="newncpi"/>
      </w:pPr>
      <w:r>
        <w:t>Регламент административной процедуры, осуществляемой в отношении субъектов хозяйствования, по подпункту 20.3.1 «Получение свидетельства о государственной аккредитации организации по коллективному управлению имущественными правами» (прилагается).</w:t>
      </w:r>
    </w:p>
    <w:p w14:paraId="109D08E8" w14:textId="77777777" w:rsidR="00906710" w:rsidRDefault="00906710">
      <w:pPr>
        <w:pStyle w:val="snoskiline"/>
      </w:pPr>
      <w:r>
        <w:t>______________________________</w:t>
      </w:r>
    </w:p>
    <w:p w14:paraId="736B727C" w14:textId="77777777" w:rsidR="00906710" w:rsidRDefault="00906710">
      <w:pPr>
        <w:pStyle w:val="snoski"/>
        <w:spacing w:after="240"/>
        <w:ind w:firstLine="567"/>
      </w:pPr>
      <w:r>
        <w:rPr>
          <w:vertAlign w:val="superscript"/>
        </w:rPr>
        <w:t>1 </w:t>
      </w:r>
      <w:r>
        <w:t>Для целей настоящего постановления под подпунктом понимается подпункт пункта 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14:paraId="7C1406D0" w14:textId="77777777" w:rsidR="00906710" w:rsidRDefault="00906710">
      <w:pPr>
        <w:pStyle w:val="point"/>
      </w:pPr>
      <w:r>
        <w:t>2. Настоящее постановление вступает в силу после его официального опубликования.</w:t>
      </w:r>
    </w:p>
    <w:p w14:paraId="27565EDD" w14:textId="77777777" w:rsidR="00906710" w:rsidRDefault="0090671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906710" w14:paraId="0C15D41C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81FD28" w14:textId="77777777" w:rsidR="00906710" w:rsidRDefault="00906710">
            <w:pPr>
              <w:pStyle w:val="newncpi0"/>
              <w:jc w:val="left"/>
            </w:pPr>
            <w:r>
              <w:rPr>
                <w:rStyle w:val="post"/>
              </w:rPr>
              <w:t>Первый заместитель Председателя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D9BC34" w14:textId="77777777" w:rsidR="00906710" w:rsidRDefault="00906710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А.А.Косовский</w:t>
            </w:r>
            <w:proofErr w:type="spellEnd"/>
          </w:p>
        </w:tc>
      </w:tr>
    </w:tbl>
    <w:p w14:paraId="3C76F902" w14:textId="77777777" w:rsidR="00906710" w:rsidRDefault="00906710">
      <w:pPr>
        <w:pStyle w:val="newncpi0"/>
      </w:pPr>
      <w:r>
        <w:t> </w:t>
      </w:r>
    </w:p>
    <w:p w14:paraId="3B3B9C77" w14:textId="77777777" w:rsidR="00906710" w:rsidRDefault="00906710">
      <w:pPr>
        <w:pStyle w:val="agree"/>
      </w:pPr>
      <w:r>
        <w:t>СОГЛАСОВАНО</w:t>
      </w:r>
    </w:p>
    <w:p w14:paraId="78EE59CB" w14:textId="77777777" w:rsidR="00906710" w:rsidRDefault="00906710">
      <w:pPr>
        <w:pStyle w:val="agree"/>
      </w:pPr>
      <w:r>
        <w:t>Министерство экономики</w:t>
      </w:r>
    </w:p>
    <w:p w14:paraId="6AF7B568" w14:textId="77777777" w:rsidR="00906710" w:rsidRDefault="00906710">
      <w:pPr>
        <w:pStyle w:val="agree"/>
      </w:pPr>
      <w:r>
        <w:t>Республики Беларусь</w:t>
      </w:r>
    </w:p>
    <w:p w14:paraId="3BF74FF1" w14:textId="77777777" w:rsidR="00906710" w:rsidRDefault="0090671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906710" w14:paraId="1194D29E" w14:textId="77777777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29F74" w14:textId="77777777" w:rsidR="00906710" w:rsidRDefault="00906710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BE2E1" w14:textId="77777777" w:rsidR="00906710" w:rsidRDefault="00906710">
            <w:pPr>
              <w:pStyle w:val="capu1"/>
            </w:pPr>
            <w:r>
              <w:t>УТВЕРЖДЕНО</w:t>
            </w:r>
          </w:p>
          <w:p w14:paraId="77EBC559" w14:textId="77777777" w:rsidR="00906710" w:rsidRDefault="00906710">
            <w:pPr>
              <w:pStyle w:val="cap1"/>
            </w:pPr>
            <w:r>
              <w:t>Постановление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2AFEF1F3" w14:textId="77777777" w:rsidR="00906710" w:rsidRDefault="00906710">
            <w:pPr>
              <w:pStyle w:val="cap1"/>
            </w:pPr>
            <w:r>
              <w:t>18.05.2022 № 7</w:t>
            </w:r>
          </w:p>
        </w:tc>
      </w:tr>
    </w:tbl>
    <w:p w14:paraId="1560BAFD" w14:textId="77777777" w:rsidR="00906710" w:rsidRDefault="00906710">
      <w:pPr>
        <w:pStyle w:val="titleu"/>
      </w:pPr>
      <w:r>
        <w:t>РЕГЛАМЕНТ</w:t>
      </w:r>
      <w:r>
        <w:br/>
        <w:t>административной процедуры, осуществляемой в отношении субъектов хозяйствования, по подпункту 1.2.1 «Получение заключения об отнесении товаров (работ, услуг) к высокотехнологичным»</w:t>
      </w:r>
    </w:p>
    <w:p w14:paraId="3AF2293E" w14:textId="77777777" w:rsidR="00906710" w:rsidRDefault="00906710">
      <w:pPr>
        <w:pStyle w:val="point"/>
      </w:pPr>
      <w:r>
        <w:t>1. Особенности осуществления административной процедуры:</w:t>
      </w:r>
    </w:p>
    <w:p w14:paraId="7725053D" w14:textId="77777777" w:rsidR="00906710" w:rsidRDefault="00906710">
      <w:pPr>
        <w:pStyle w:val="underpoint"/>
      </w:pPr>
      <w:r>
        <w:lastRenderedPageBreak/>
        <w:t>1.1. наименование уполномоченного органа (подведомственность административной процедуры) – Государственный комитет по науке и технологиям (далее – ГКНТ);</w:t>
      </w:r>
    </w:p>
    <w:p w14:paraId="6246ED91" w14:textId="77777777" w:rsidR="00906710" w:rsidRDefault="00906710">
      <w:pPr>
        <w:pStyle w:val="underpoint"/>
      </w:pPr>
      <w: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5614CFFB" w14:textId="77777777" w:rsidR="00906710" w:rsidRDefault="00906710">
      <w:pPr>
        <w:pStyle w:val="newncpi"/>
      </w:pPr>
      <w:r>
        <w:t>Закон Республики Беларусь «Об основах административных процедур»;</w:t>
      </w:r>
    </w:p>
    <w:p w14:paraId="777BB722" w14:textId="77777777" w:rsidR="00906710" w:rsidRDefault="00906710">
      <w:pPr>
        <w:pStyle w:val="newncpi"/>
      </w:pPr>
      <w:r>
        <w:t>Указ Президента Республики Беларусь от 9 марта 2009 г. № 123 «О стимулировании научной, научно-технической и инновационной деятельности»;</w:t>
      </w:r>
    </w:p>
    <w:p w14:paraId="602D8338" w14:textId="77777777" w:rsidR="00906710" w:rsidRDefault="00906710">
      <w:pPr>
        <w:pStyle w:val="newncpi"/>
      </w:pPr>
      <w:r>
        <w:t>постановление Совета Министров Республики Беларусь от 22 мая 2015 г. № 431 «О порядке функционирования единой системы государственной научной и государственной научно-технической экспертиз»;</w:t>
      </w:r>
    </w:p>
    <w:p w14:paraId="4D0FDC86" w14:textId="77777777" w:rsidR="00906710" w:rsidRDefault="00906710">
      <w:pPr>
        <w:pStyle w:val="newncpi"/>
      </w:pPr>
      <w: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748BF112" w14:textId="77777777" w:rsidR="00906710" w:rsidRDefault="00906710">
      <w:pPr>
        <w:pStyle w:val="newncpi"/>
      </w:pPr>
      <w:r>
        <w:t>постановление Государственного комитета по науке и технологиям Республики Беларусь от 18 декабря 2008 г. № 12 «О порядке выдачи заключений об отнесении товаров (работ, услуг) к высокотехнологичным»;</w:t>
      </w:r>
    </w:p>
    <w:p w14:paraId="37AC2B10" w14:textId="77777777" w:rsidR="00906710" w:rsidRDefault="00906710">
      <w:pPr>
        <w:pStyle w:val="underpoint"/>
      </w:pPr>
      <w:r>
        <w:t>1.3. иные имеющиеся особенности осуществления административной процедуры:</w:t>
      </w:r>
    </w:p>
    <w:p w14:paraId="62FCD176" w14:textId="77777777" w:rsidR="00906710" w:rsidRDefault="00906710">
      <w:pPr>
        <w:pStyle w:val="underpoint"/>
      </w:pPr>
      <w:r>
        <w:t>1.3.1. административная процедура осуществляется по результатам рассмотрения материалов государственными экспертными советами соответствующего профиля, создаваемыми ГКНТ;</w:t>
      </w:r>
    </w:p>
    <w:p w14:paraId="17FC951B" w14:textId="77777777" w:rsidR="00906710" w:rsidRDefault="00906710">
      <w:pPr>
        <w:pStyle w:val="underpoint"/>
      </w:pPr>
      <w:r>
        <w:t>1.3.2. обжалование административного решения осуществляется в судебном порядке.</w:t>
      </w:r>
    </w:p>
    <w:p w14:paraId="4FF0DC3D" w14:textId="77777777" w:rsidR="00906710" w:rsidRDefault="00906710">
      <w:pPr>
        <w:pStyle w:val="point"/>
      </w:pPr>
      <w: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663DE92C" w14:textId="77777777" w:rsidR="00906710" w:rsidRDefault="0090671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975"/>
        <w:gridCol w:w="4675"/>
        <w:gridCol w:w="1697"/>
      </w:tblGrid>
      <w:tr w:rsidR="00906710" w14:paraId="7922D761" w14:textId="77777777">
        <w:trPr>
          <w:trHeight w:val="240"/>
        </w:trPr>
        <w:tc>
          <w:tcPr>
            <w:tcW w:w="159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273518" w14:textId="77777777" w:rsidR="00906710" w:rsidRDefault="00906710">
            <w:pPr>
              <w:pStyle w:val="table10"/>
              <w:jc w:val="center"/>
            </w:pPr>
            <w:r>
              <w:t>Наименование документа и (или) сведений</w:t>
            </w: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2CBA14" w14:textId="77777777" w:rsidR="00906710" w:rsidRDefault="00906710">
            <w:pPr>
              <w:pStyle w:val="table10"/>
              <w:jc w:val="center"/>
            </w:pPr>
            <w:r>
              <w:t>Требования, предъявляемые к документу и (или) сведениям</w:t>
            </w:r>
          </w:p>
        </w:tc>
        <w:tc>
          <w:tcPr>
            <w:tcW w:w="9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EB5B84" w14:textId="77777777" w:rsidR="00906710" w:rsidRDefault="00906710">
            <w:pPr>
              <w:pStyle w:val="table10"/>
              <w:jc w:val="center"/>
            </w:pPr>
            <w:r>
              <w:t>Форма и порядок представления документа и (или) сведений</w:t>
            </w:r>
          </w:p>
        </w:tc>
      </w:tr>
      <w:tr w:rsidR="00906710" w14:paraId="4C189EC2" w14:textId="77777777">
        <w:trPr>
          <w:trHeight w:val="240"/>
        </w:trPr>
        <w:tc>
          <w:tcPr>
            <w:tcW w:w="15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D8AF7" w14:textId="77777777" w:rsidR="00906710" w:rsidRDefault="00906710">
            <w:pPr>
              <w:pStyle w:val="table10"/>
            </w:pPr>
            <w:r>
              <w:t>заявление о выдаче заключения об отнесении товаров (работ, услуг) к высокотехнологичным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B900C5" w14:textId="77777777" w:rsidR="00906710" w:rsidRDefault="00906710">
            <w:pPr>
              <w:pStyle w:val="table10"/>
            </w:pPr>
            <w:r>
              <w:t>должно содержать следующие сведения:</w:t>
            </w:r>
            <w:r>
              <w:br/>
              <w:t xml:space="preserve">наименование товара (работы, услуги), </w:t>
            </w:r>
            <w:r>
              <w:br/>
              <w:t>в отношении товаров указывается код единой Товарной номенклатуры внешнеэкономической деятельности Евразийского экономического союза,</w:t>
            </w:r>
            <w:r>
              <w:br/>
              <w:t xml:space="preserve">в отношении товаров, работ, услуг указывается код общегосударственного классификатора Республики Беларусь ОКРБ 007-2012 «Классификатор продукции по видам экономической деятельности», утвержденного постановлением Государственного комитета по стандартизации Республики Беларусь от 28 декабря 2012 г. № 83 </w:t>
            </w:r>
          </w:p>
        </w:tc>
        <w:tc>
          <w:tcPr>
            <w:tcW w:w="9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5F53A5" w14:textId="77777777" w:rsidR="00906710" w:rsidRDefault="00906710">
            <w:pPr>
              <w:pStyle w:val="table10"/>
            </w:pPr>
            <w:r>
              <w:t>в письменной форме:</w:t>
            </w:r>
            <w:r>
              <w:br/>
              <w:t>в ходе приема заинтересованного лица;</w:t>
            </w:r>
            <w:r>
              <w:br/>
              <w:t>нарочным (курьером);</w:t>
            </w:r>
            <w:r>
              <w:br/>
              <w:t>посредством почтовой связи</w:t>
            </w:r>
          </w:p>
        </w:tc>
      </w:tr>
      <w:tr w:rsidR="00906710" w14:paraId="01B0A021" w14:textId="77777777">
        <w:trPr>
          <w:trHeight w:val="240"/>
        </w:trPr>
        <w:tc>
          <w:tcPr>
            <w:tcW w:w="15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F4CB2" w14:textId="77777777" w:rsidR="00906710" w:rsidRDefault="00906710">
            <w:pPr>
              <w:pStyle w:val="table10"/>
            </w:pPr>
            <w:r>
              <w:t>таблица сведений для оценки товара</w:t>
            </w:r>
            <w:r>
              <w:br/>
              <w:t>(работы, услуги) установленным показателям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E28CB" w14:textId="77777777" w:rsidR="00906710" w:rsidRDefault="00906710">
            <w:pPr>
              <w:pStyle w:val="table10"/>
            </w:pPr>
            <w:r>
              <w:t xml:space="preserve">по форме согласно приложению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5EFF5AC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06710" w14:paraId="47B56ADA" w14:textId="77777777">
        <w:trPr>
          <w:trHeight w:val="240"/>
        </w:trPr>
        <w:tc>
          <w:tcPr>
            <w:tcW w:w="15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BC0E4" w14:textId="77777777" w:rsidR="00906710" w:rsidRDefault="00906710">
            <w:pPr>
              <w:pStyle w:val="table10"/>
            </w:pPr>
            <w:r>
              <w:t>копия сертификата продукции собственного производства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3DFCC" w14:textId="77777777" w:rsidR="00906710" w:rsidRDefault="0090671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34D4DFC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06710" w14:paraId="345E1D92" w14:textId="77777777">
        <w:trPr>
          <w:trHeight w:val="240"/>
        </w:trPr>
        <w:tc>
          <w:tcPr>
            <w:tcW w:w="15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D110C8" w14:textId="77777777" w:rsidR="00906710" w:rsidRDefault="00906710">
            <w:pPr>
              <w:pStyle w:val="table10"/>
            </w:pPr>
            <w:r>
              <w:t xml:space="preserve">копия сертификата работ и услуг собственного производства 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D7C23" w14:textId="77777777" w:rsidR="00906710" w:rsidRDefault="0090671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90FF606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06710" w14:paraId="5299C791" w14:textId="77777777">
        <w:trPr>
          <w:trHeight w:val="240"/>
        </w:trPr>
        <w:tc>
          <w:tcPr>
            <w:tcW w:w="159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A13844" w14:textId="77777777" w:rsidR="00906710" w:rsidRDefault="00906710">
            <w:pPr>
              <w:pStyle w:val="table10"/>
            </w:pPr>
            <w:r>
              <w:t>копия охранного документа на объект права промышленной собственности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85474" w14:textId="77777777" w:rsidR="00906710" w:rsidRDefault="00906710">
            <w:pPr>
              <w:pStyle w:val="table10"/>
            </w:pPr>
            <w: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9CCD87B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06710" w14:paraId="3F225ABA" w14:textId="77777777">
        <w:trPr>
          <w:trHeight w:val="240"/>
        </w:trPr>
        <w:tc>
          <w:tcPr>
            <w:tcW w:w="159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9DA31" w14:textId="77777777" w:rsidR="00906710" w:rsidRDefault="00906710">
            <w:pPr>
              <w:pStyle w:val="table10"/>
            </w:pPr>
            <w:r>
              <w:t>копии государственной статистической отчетности:</w:t>
            </w:r>
            <w:r>
              <w:br/>
              <w:t>1-нт (наука) «Отчет о выполнении научных исследований и разработок»,</w:t>
            </w:r>
            <w:r>
              <w:br/>
            </w:r>
            <w:r>
              <w:lastRenderedPageBreak/>
              <w:t>1-нт (инновация) «Отчет об инновационной деятельности организации»,</w:t>
            </w:r>
            <w:r>
              <w:br/>
              <w:t xml:space="preserve">1-мп (микро) «Отчет о финансово-хозяйственной деятельности </w:t>
            </w:r>
            <w:proofErr w:type="spellStart"/>
            <w:r>
              <w:t>микроорганизации</w:t>
            </w:r>
            <w:proofErr w:type="spellEnd"/>
            <w:r>
              <w:t>»,</w:t>
            </w:r>
            <w:r>
              <w:br/>
              <w:t>1-мп «Отчет о финансово-хозяйственной деятельности малой организации»,</w:t>
            </w:r>
            <w:r>
              <w:br/>
              <w:t xml:space="preserve">4-у «Отчет о видах экономической деятельности организации» 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485CE" w14:textId="77777777" w:rsidR="00906710" w:rsidRDefault="00906710">
            <w:pPr>
              <w:pStyle w:val="table10"/>
            </w:pPr>
            <w:r>
              <w:lastRenderedPageBreak/>
              <w:t xml:space="preserve">копия государственной статистической отчетности, за исключением 4-у «Отчет о видах экономической деятельности организации», представляется за год, предшествующий году подачи в ГКНТ заявления заинтересованным лицом. В случае подачи в ГКНТ </w:t>
            </w:r>
            <w:r>
              <w:lastRenderedPageBreak/>
              <w:t>заявления заинтересованным лицом до срока представления государственной статистической отчетности, установленного формой государственной статистической отчетности, копия государственной статистической отчетности представляется за год, предшествующий двум годам подачи в ГКНТ заявления заинтересованным лицом;</w:t>
            </w:r>
            <w:r>
              <w:br/>
              <w:t xml:space="preserve">копия государственной статистической отчетности 4-у «Отчет о видах экономической деятельности организации» представляется за период с января по квартал, предшествующий кварталу подачи в ГКНТ заявления заинтересованным лицом. В случае подачи в ГКНТ заявления заинтересованным лицом в I квартале текущего года до срока представления государственной статистической отчетности за январь–декабрь предыдущего года, установленного формой государственной статистической отчетности, копия государственной статистической отчетности представляется за период с января по сентябрь предыдущего года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E0E215A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14:paraId="23FF7407" w14:textId="77777777" w:rsidR="00906710" w:rsidRDefault="00906710">
      <w:pPr>
        <w:pStyle w:val="newncpi"/>
      </w:pPr>
      <w:r>
        <w:t> </w:t>
      </w:r>
    </w:p>
    <w:p w14:paraId="1A12FDF2" w14:textId="77777777" w:rsidR="00906710" w:rsidRDefault="00906710">
      <w:pPr>
        <w:pStyle w:val="newncpi"/>
      </w:pPr>
      <w:r>
        <w:t>При подаче заявления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процедур».</w:t>
      </w:r>
    </w:p>
    <w:p w14:paraId="65A4F8BD" w14:textId="77777777" w:rsidR="00906710" w:rsidRDefault="00906710">
      <w:pPr>
        <w:pStyle w:val="point"/>
      </w:pPr>
      <w: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04E763F9" w14:textId="77777777" w:rsidR="00906710" w:rsidRDefault="0090671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524"/>
        <w:gridCol w:w="1843"/>
        <w:gridCol w:w="1980"/>
      </w:tblGrid>
      <w:tr w:rsidR="00906710" w14:paraId="5D94122D" w14:textId="77777777">
        <w:trPr>
          <w:trHeight w:val="240"/>
        </w:trPr>
        <w:tc>
          <w:tcPr>
            <w:tcW w:w="295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F2FDDB" w14:textId="77777777" w:rsidR="00906710" w:rsidRDefault="0090671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9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018F73" w14:textId="77777777" w:rsidR="00906710" w:rsidRDefault="00906710">
            <w:pPr>
              <w:pStyle w:val="table10"/>
              <w:jc w:val="center"/>
            </w:pPr>
            <w:r>
              <w:t>Срок действия</w:t>
            </w:r>
          </w:p>
        </w:tc>
        <w:tc>
          <w:tcPr>
            <w:tcW w:w="105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E92742" w14:textId="77777777" w:rsidR="00906710" w:rsidRDefault="00906710">
            <w:pPr>
              <w:pStyle w:val="table10"/>
              <w:jc w:val="center"/>
            </w:pPr>
            <w:r>
              <w:t>Форма представления</w:t>
            </w:r>
          </w:p>
        </w:tc>
      </w:tr>
      <w:tr w:rsidR="00906710" w14:paraId="717E2C36" w14:textId="77777777">
        <w:trPr>
          <w:trHeight w:val="240"/>
        </w:trPr>
        <w:tc>
          <w:tcPr>
            <w:tcW w:w="295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A244A" w14:textId="77777777" w:rsidR="00906710" w:rsidRDefault="00906710">
            <w:pPr>
              <w:pStyle w:val="table10"/>
            </w:pPr>
            <w:r>
              <w:t>заключение об отнесении товаров (работ, услуг) к высокотехнологичным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ED97E" w14:textId="77777777" w:rsidR="00906710" w:rsidRDefault="00906710">
            <w:pPr>
              <w:pStyle w:val="table10"/>
            </w:pPr>
            <w:r>
              <w:t>3 года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0A697F" w14:textId="77777777" w:rsidR="00906710" w:rsidRDefault="00906710">
            <w:pPr>
              <w:pStyle w:val="table10"/>
            </w:pPr>
            <w:r>
              <w:t>письменная</w:t>
            </w:r>
          </w:p>
        </w:tc>
      </w:tr>
    </w:tbl>
    <w:p w14:paraId="10731638" w14:textId="77777777" w:rsidR="00906710" w:rsidRDefault="0090671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536"/>
      </w:tblGrid>
      <w:tr w:rsidR="00906710" w14:paraId="45E83727" w14:textId="77777777">
        <w:tc>
          <w:tcPr>
            <w:tcW w:w="257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82CE6" w14:textId="77777777" w:rsidR="00906710" w:rsidRDefault="00906710">
            <w:pPr>
              <w:pStyle w:val="newncpi"/>
            </w:pPr>
            <w:r>
              <w:t> </w:t>
            </w:r>
          </w:p>
        </w:tc>
        <w:tc>
          <w:tcPr>
            <w:tcW w:w="242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F4320" w14:textId="77777777" w:rsidR="00906710" w:rsidRDefault="00906710">
            <w:pPr>
              <w:pStyle w:val="append1"/>
            </w:pPr>
            <w:r>
              <w:t>Приложение</w:t>
            </w:r>
          </w:p>
          <w:p w14:paraId="15CF1F15" w14:textId="77777777" w:rsidR="00906710" w:rsidRDefault="00906710">
            <w:pPr>
              <w:pStyle w:val="append"/>
            </w:pPr>
            <w:r>
              <w:t>к Регламенту административной процедуры,</w:t>
            </w:r>
            <w:r>
              <w:br/>
              <w:t>осуществляемой в отношении субъектов</w:t>
            </w:r>
            <w:r>
              <w:br/>
              <w:t>хозяйствования, по подпункту 1.2.1</w:t>
            </w:r>
            <w:r>
              <w:br/>
              <w:t>«Получение заключения об отнесении товаров</w:t>
            </w:r>
            <w:r>
              <w:br/>
              <w:t xml:space="preserve">(работ, услуг) к высокотехнологичным» </w:t>
            </w:r>
          </w:p>
        </w:tc>
      </w:tr>
    </w:tbl>
    <w:p w14:paraId="7898BACA" w14:textId="77777777" w:rsidR="00906710" w:rsidRDefault="00906710">
      <w:pPr>
        <w:pStyle w:val="titlep"/>
        <w:jc w:val="left"/>
      </w:pPr>
      <w:r>
        <w:t>ТАБЛИЦА</w:t>
      </w:r>
      <w:r>
        <w:br/>
        <w:t>сведений для оценки товара (работы, услуги) установленным показателям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3"/>
        <w:gridCol w:w="7655"/>
        <w:gridCol w:w="1129"/>
      </w:tblGrid>
      <w:tr w:rsidR="00906710" w14:paraId="73FCFB01" w14:textId="77777777">
        <w:trPr>
          <w:trHeight w:val="238"/>
        </w:trPr>
        <w:tc>
          <w:tcPr>
            <w:tcW w:w="30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42DF9B" w14:textId="77777777" w:rsidR="00906710" w:rsidRDefault="00906710">
            <w:pPr>
              <w:pStyle w:val="table10"/>
              <w:jc w:val="center"/>
            </w:pPr>
            <w:r>
              <w:t xml:space="preserve">№ </w:t>
            </w:r>
            <w:r>
              <w:br/>
              <w:t>п/п</w:t>
            </w:r>
          </w:p>
        </w:tc>
        <w:tc>
          <w:tcPr>
            <w:tcW w:w="40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88F97A" w14:textId="77777777" w:rsidR="00906710" w:rsidRDefault="00906710">
            <w:pPr>
              <w:pStyle w:val="table10"/>
              <w:jc w:val="center"/>
            </w:pPr>
            <w:r>
              <w:t>Показатель</w:t>
            </w:r>
          </w:p>
        </w:tc>
        <w:tc>
          <w:tcPr>
            <w:tcW w:w="60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D791B1" w14:textId="77777777" w:rsidR="00906710" w:rsidRDefault="00906710">
            <w:pPr>
              <w:pStyle w:val="table10"/>
              <w:jc w:val="center"/>
            </w:pPr>
            <w:r>
              <w:t>Заполняется заявителем</w:t>
            </w:r>
          </w:p>
        </w:tc>
      </w:tr>
      <w:tr w:rsidR="00906710" w14:paraId="74A9EDF0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64F0C" w14:textId="77777777" w:rsidR="00906710" w:rsidRDefault="00906710">
            <w:pPr>
              <w:pStyle w:val="table10"/>
              <w:jc w:val="center"/>
            </w:pPr>
            <w:r>
              <w:t>1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35898" w14:textId="77777777" w:rsidR="00906710" w:rsidRDefault="00906710">
            <w:pPr>
              <w:pStyle w:val="table10"/>
            </w:pPr>
            <w:r>
              <w:t>Наименование товара (работы, услуги)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ACC3C" w14:textId="77777777" w:rsidR="00906710" w:rsidRDefault="00906710">
            <w:pPr>
              <w:pStyle w:val="table10"/>
            </w:pPr>
            <w:r>
              <w:t> </w:t>
            </w:r>
          </w:p>
        </w:tc>
      </w:tr>
      <w:tr w:rsidR="00906710" w14:paraId="32C7AF83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A0FB7" w14:textId="77777777" w:rsidR="00906710" w:rsidRDefault="00906710">
            <w:pPr>
              <w:pStyle w:val="table10"/>
              <w:jc w:val="center"/>
            </w:pPr>
            <w:r>
              <w:t>2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9BF51" w14:textId="77777777" w:rsidR="00906710" w:rsidRDefault="00906710">
            <w:pPr>
              <w:pStyle w:val="table10"/>
            </w:pPr>
            <w:r>
              <w:t>Код общегосударственного классификатора Республики Беларусь ОКРБ 007-2012 «Классификатор продукции по видам экономической деятельности»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8D461D" w14:textId="77777777" w:rsidR="00906710" w:rsidRDefault="00906710">
            <w:pPr>
              <w:pStyle w:val="table10"/>
            </w:pPr>
            <w:r>
              <w:t> </w:t>
            </w:r>
          </w:p>
        </w:tc>
      </w:tr>
      <w:tr w:rsidR="00906710" w14:paraId="5DBECD9C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A4FA6D" w14:textId="77777777" w:rsidR="00906710" w:rsidRDefault="00906710">
            <w:pPr>
              <w:pStyle w:val="table10"/>
              <w:jc w:val="center"/>
            </w:pPr>
            <w:r>
              <w:t>3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7E62A" w14:textId="77777777" w:rsidR="00906710" w:rsidRDefault="00906710">
            <w:pPr>
              <w:pStyle w:val="table10"/>
            </w:pPr>
            <w:r>
              <w:t>Стоимостный объем производства продукции (товаров, работ, услуг) организации за год, предшествующий году подачи заявления (без налога на добавленную стоимость), тысяч рублей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5A670" w14:textId="77777777" w:rsidR="00906710" w:rsidRDefault="00906710">
            <w:pPr>
              <w:pStyle w:val="table10"/>
            </w:pPr>
            <w:r>
              <w:t> </w:t>
            </w:r>
          </w:p>
        </w:tc>
      </w:tr>
      <w:tr w:rsidR="00906710" w14:paraId="6797D3D4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2B8FA" w14:textId="77777777" w:rsidR="00906710" w:rsidRDefault="00906710">
            <w:pPr>
              <w:pStyle w:val="table10"/>
              <w:jc w:val="center"/>
            </w:pPr>
            <w:r>
              <w:t>4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F50D2" w14:textId="77777777" w:rsidR="00906710" w:rsidRDefault="00906710">
            <w:pPr>
              <w:pStyle w:val="table10"/>
            </w:pPr>
            <w:r>
              <w:t>Объем валовой добавленной стоимости организации за год, предшествующий году подачи заявления (без налога на добавленную стоимость), тысяч рублей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C67D2" w14:textId="77777777" w:rsidR="00906710" w:rsidRDefault="00906710">
            <w:pPr>
              <w:pStyle w:val="table10"/>
            </w:pPr>
            <w:r>
              <w:t> </w:t>
            </w:r>
          </w:p>
        </w:tc>
      </w:tr>
      <w:tr w:rsidR="00906710" w14:paraId="654CE685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66579" w14:textId="77777777" w:rsidR="00906710" w:rsidRDefault="00906710">
            <w:pPr>
              <w:pStyle w:val="table10"/>
              <w:jc w:val="center"/>
            </w:pPr>
            <w:r>
              <w:t>5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FBDA7" w14:textId="77777777" w:rsidR="00906710" w:rsidRDefault="00906710">
            <w:pPr>
              <w:pStyle w:val="table10"/>
            </w:pPr>
            <w:r>
              <w:t>Объем отгруженной продукции в целом по организации за год, предшествующий году подачи заявления (без налога на добавленную стоимость), тысяч рублей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BA2AF" w14:textId="77777777" w:rsidR="00906710" w:rsidRDefault="00906710">
            <w:pPr>
              <w:pStyle w:val="table10"/>
            </w:pPr>
            <w:r>
              <w:t> </w:t>
            </w:r>
          </w:p>
        </w:tc>
      </w:tr>
      <w:tr w:rsidR="00906710" w14:paraId="67398CBE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45914" w14:textId="77777777" w:rsidR="00906710" w:rsidRDefault="00906710">
            <w:pPr>
              <w:pStyle w:val="table10"/>
              <w:jc w:val="center"/>
            </w:pPr>
            <w:r>
              <w:t>5.1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A2929" w14:textId="77777777" w:rsidR="00906710" w:rsidRDefault="00906710">
            <w:pPr>
              <w:pStyle w:val="table10"/>
            </w:pPr>
            <w:r>
              <w:t xml:space="preserve">в том числе </w:t>
            </w:r>
          </w:p>
          <w:p w14:paraId="6119DC04" w14:textId="77777777" w:rsidR="00906710" w:rsidRDefault="00906710">
            <w:pPr>
              <w:pStyle w:val="table10"/>
            </w:pPr>
            <w:r>
              <w:t>товаров (работ, услуг), претендующих на отнесение к высокотехнологичным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1A624A" w14:textId="77777777" w:rsidR="00906710" w:rsidRDefault="00906710">
            <w:pPr>
              <w:pStyle w:val="table10"/>
            </w:pPr>
            <w:r>
              <w:t> </w:t>
            </w:r>
          </w:p>
        </w:tc>
      </w:tr>
      <w:tr w:rsidR="00906710" w14:paraId="15084CC0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94964" w14:textId="77777777" w:rsidR="00906710" w:rsidRDefault="00906710">
            <w:pPr>
              <w:pStyle w:val="table10"/>
              <w:jc w:val="center"/>
            </w:pPr>
            <w:r>
              <w:t>5.1.1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E1382E" w14:textId="77777777" w:rsidR="00906710" w:rsidRDefault="00906710">
            <w:pPr>
              <w:pStyle w:val="table10"/>
            </w:pPr>
            <w:r>
              <w:t xml:space="preserve">в том числе </w:t>
            </w:r>
          </w:p>
          <w:p w14:paraId="2A34EEB1" w14:textId="77777777" w:rsidR="00906710" w:rsidRDefault="00906710">
            <w:pPr>
              <w:pStyle w:val="table10"/>
            </w:pPr>
            <w:r>
              <w:t>на экспорт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B5B5B2" w14:textId="77777777" w:rsidR="00906710" w:rsidRDefault="00906710">
            <w:pPr>
              <w:pStyle w:val="table10"/>
            </w:pPr>
            <w:r>
              <w:t> </w:t>
            </w:r>
          </w:p>
        </w:tc>
      </w:tr>
      <w:tr w:rsidR="00906710" w14:paraId="397959CA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5287B" w14:textId="77777777" w:rsidR="00906710" w:rsidRDefault="00906710">
            <w:pPr>
              <w:pStyle w:val="table10"/>
              <w:jc w:val="center"/>
            </w:pPr>
            <w:r>
              <w:lastRenderedPageBreak/>
              <w:t>6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EE281" w14:textId="77777777" w:rsidR="00906710" w:rsidRDefault="00906710">
            <w:pPr>
              <w:pStyle w:val="table10"/>
            </w:pPr>
            <w:r>
              <w:t>Объем расходов на научно-исследовательские, опытно-конструкторские, опытно-технологические работы организации за год, предшествующий году подачи заявления (далее – НИОКТР), включая НИОКТР, выполненные собственными силами и по договорам со сторонними организациями (без налога на добавленную стоимость), тысяч рублей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645764" w14:textId="77777777" w:rsidR="00906710" w:rsidRDefault="00906710">
            <w:pPr>
              <w:pStyle w:val="table10"/>
            </w:pPr>
            <w:r>
              <w:t> </w:t>
            </w:r>
          </w:p>
        </w:tc>
      </w:tr>
      <w:tr w:rsidR="00906710" w14:paraId="17DE64A0" w14:textId="77777777">
        <w:trPr>
          <w:trHeight w:val="238"/>
        </w:trPr>
        <w:tc>
          <w:tcPr>
            <w:tcW w:w="30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678A4" w14:textId="77777777" w:rsidR="00906710" w:rsidRDefault="00906710">
            <w:pPr>
              <w:pStyle w:val="table10"/>
              <w:jc w:val="center"/>
            </w:pPr>
            <w:r>
              <w:t>7</w:t>
            </w:r>
          </w:p>
        </w:tc>
        <w:tc>
          <w:tcPr>
            <w:tcW w:w="4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F18BF" w14:textId="77777777" w:rsidR="00906710" w:rsidRDefault="00906710">
            <w:pPr>
              <w:pStyle w:val="table10"/>
            </w:pPr>
            <w:r>
              <w:t>Наличие охранного документа на объект права промышленной собственности, который применен (содержится, включен) в товаре (работе, услуге), претендующем на отнесение к высокотехнологичному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54A41" w14:textId="77777777" w:rsidR="00906710" w:rsidRDefault="00906710">
            <w:pPr>
              <w:pStyle w:val="table10"/>
            </w:pPr>
            <w:r>
              <w:t> </w:t>
            </w:r>
          </w:p>
        </w:tc>
      </w:tr>
    </w:tbl>
    <w:p w14:paraId="49C70CC4" w14:textId="77777777" w:rsidR="00906710" w:rsidRDefault="00906710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906710" w14:paraId="00834D6C" w14:textId="77777777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18F58" w14:textId="77777777" w:rsidR="00906710" w:rsidRDefault="00906710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52280" w14:textId="77777777" w:rsidR="00906710" w:rsidRDefault="00906710">
            <w:pPr>
              <w:pStyle w:val="capu1"/>
            </w:pPr>
            <w:r>
              <w:t>УТВЕРЖДЕНО</w:t>
            </w:r>
          </w:p>
          <w:p w14:paraId="35A941F9" w14:textId="77777777" w:rsidR="00906710" w:rsidRDefault="00906710">
            <w:pPr>
              <w:pStyle w:val="cap1"/>
            </w:pPr>
            <w:r>
              <w:t>Постановление</w:t>
            </w:r>
            <w:r>
              <w:br/>
              <w:t>Государственного комитета</w:t>
            </w:r>
            <w:r>
              <w:br/>
              <w:t>по науке и технологиям</w:t>
            </w:r>
            <w:r>
              <w:br/>
              <w:t>Республики Беларусь</w:t>
            </w:r>
          </w:p>
          <w:p w14:paraId="3954AD26" w14:textId="77777777" w:rsidR="00906710" w:rsidRDefault="00906710">
            <w:pPr>
              <w:pStyle w:val="cap1"/>
            </w:pPr>
            <w:r>
              <w:t>18.05.2022 № 7</w:t>
            </w:r>
          </w:p>
        </w:tc>
      </w:tr>
    </w:tbl>
    <w:p w14:paraId="483DC7B4" w14:textId="77777777" w:rsidR="00906710" w:rsidRDefault="00906710">
      <w:pPr>
        <w:pStyle w:val="titleu"/>
      </w:pPr>
      <w:r>
        <w:t>РЕГЛАМЕНТ</w:t>
      </w:r>
      <w:r>
        <w:br/>
        <w:t>административной процедуры, осуществляемой в отношении субъектов хозяйствования, по подпункту 20.3.1 «Получение свидетельства о государственной аккредитации организации по коллективному управлению имущественными правами»</w:t>
      </w:r>
    </w:p>
    <w:p w14:paraId="05232953" w14:textId="77777777" w:rsidR="00906710" w:rsidRDefault="00906710">
      <w:pPr>
        <w:pStyle w:val="point"/>
      </w:pPr>
      <w:r>
        <w:t>1. Особенности осуществления административной процедуры:</w:t>
      </w:r>
    </w:p>
    <w:p w14:paraId="30F5076E" w14:textId="77777777" w:rsidR="00906710" w:rsidRDefault="00906710">
      <w:pPr>
        <w:pStyle w:val="underpoint"/>
      </w:pPr>
      <w:r>
        <w:t>1.1. наименование уполномоченного органа (подведомственность административной процедуры) – Государственный комитет по науке и технологиям (далее – ГКНТ);</w:t>
      </w:r>
    </w:p>
    <w:p w14:paraId="432ADC3B" w14:textId="77777777" w:rsidR="00906710" w:rsidRDefault="00906710">
      <w:pPr>
        <w:pStyle w:val="underpoint"/>
      </w:pPr>
      <w:r>
        <w:t>1.2.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5E4F9208" w14:textId="77777777" w:rsidR="00906710" w:rsidRDefault="00906710">
      <w:pPr>
        <w:pStyle w:val="newncpi"/>
      </w:pPr>
      <w:r>
        <w:t>Закон Республики Беларусь «Об основах административных процедур»;</w:t>
      </w:r>
    </w:p>
    <w:p w14:paraId="2DA22B80" w14:textId="77777777" w:rsidR="00906710" w:rsidRDefault="00906710">
      <w:pPr>
        <w:pStyle w:val="newncpi"/>
      </w:pPr>
      <w:r>
        <w:t>Закон Республики Беларусь от 17 мая 2011 г. № 262-З «Об авторском праве и смежных правах»;</w:t>
      </w:r>
    </w:p>
    <w:p w14:paraId="416BAB3C" w14:textId="77777777" w:rsidR="00906710" w:rsidRDefault="00906710">
      <w:pPr>
        <w:pStyle w:val="newncpi"/>
      </w:pPr>
      <w:r>
        <w:t>постановление Совета Министров Республики Беларусь от 29 ноября 2011 г. № 1609 «О коллективном управлении имущественными правами»;</w:t>
      </w:r>
    </w:p>
    <w:p w14:paraId="5A94FF8D" w14:textId="77777777" w:rsidR="00906710" w:rsidRDefault="00906710">
      <w:pPr>
        <w:pStyle w:val="newncpi"/>
      </w:pPr>
      <w: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211CAD80" w14:textId="77777777" w:rsidR="00906710" w:rsidRDefault="00906710">
      <w:pPr>
        <w:pStyle w:val="underpoint"/>
      </w:pPr>
      <w:r>
        <w:t>1.3. иные имеющиеся особенности осуществления административной процедуры:</w:t>
      </w:r>
    </w:p>
    <w:p w14:paraId="6438C2D7" w14:textId="77777777" w:rsidR="00906710" w:rsidRDefault="00906710">
      <w:pPr>
        <w:pStyle w:val="underpoint"/>
      </w:pPr>
      <w:r>
        <w:t>1.3.1. дополнительные основания для отказа в осуществлении административной процедуры по сравнению с Законом Республики Беларусь «Об основах административных процедур» определены в части первой пункта 6 статьи 48 Закона Республики Беларусь «Об авторском праве и смежных правах» и пункте 14 Положения о порядке проведения государственной аккредитации организаций по коллективному управлению имущественными правами, утвержденного постановлением Совета Министров Республики Беларусь от 29 ноября 2011 г. № 1609;</w:t>
      </w:r>
    </w:p>
    <w:p w14:paraId="7097ACE9" w14:textId="77777777" w:rsidR="00906710" w:rsidRDefault="00906710">
      <w:pPr>
        <w:pStyle w:val="underpoint"/>
      </w:pPr>
      <w:r>
        <w:t>1.3.2. административная процедура осуществляется по результатам рассмотрения заявления комиссией по государственной аккредитации организаций по коллективному управлению имущественными правами, созданной постановлением Совета Министров Республики Беларусь от 29 ноября 2011 г. № 1609;</w:t>
      </w:r>
    </w:p>
    <w:p w14:paraId="05D15BB0" w14:textId="77777777" w:rsidR="00906710" w:rsidRDefault="00906710">
      <w:pPr>
        <w:pStyle w:val="underpoint"/>
      </w:pPr>
      <w:r>
        <w:t>1.3.3. обжалование административного решения осуществляется в судебном порядке.</w:t>
      </w:r>
    </w:p>
    <w:p w14:paraId="4BB717EC" w14:textId="77777777" w:rsidR="00906710" w:rsidRDefault="00906710">
      <w:pPr>
        <w:pStyle w:val="point"/>
      </w:pPr>
      <w: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4A1DA049" w14:textId="77777777" w:rsidR="00906710" w:rsidRDefault="0090671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815"/>
        <w:gridCol w:w="2836"/>
        <w:gridCol w:w="1696"/>
      </w:tblGrid>
      <w:tr w:rsidR="00906710" w14:paraId="294C1250" w14:textId="77777777">
        <w:trPr>
          <w:trHeight w:val="240"/>
        </w:trPr>
        <w:tc>
          <w:tcPr>
            <w:tcW w:w="257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9AEB68" w14:textId="77777777" w:rsidR="00906710" w:rsidRDefault="00906710">
            <w:pPr>
              <w:pStyle w:val="table10"/>
              <w:jc w:val="center"/>
            </w:pPr>
            <w:r>
              <w:t>Наименование документа и (или) сведений</w:t>
            </w:r>
          </w:p>
        </w:tc>
        <w:tc>
          <w:tcPr>
            <w:tcW w:w="15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45DB48" w14:textId="77777777" w:rsidR="00906710" w:rsidRDefault="00906710">
            <w:pPr>
              <w:pStyle w:val="table10"/>
              <w:jc w:val="center"/>
            </w:pPr>
            <w:r>
              <w:t>Требования, предъявляемые к документу и (или) сведениям</w:t>
            </w:r>
          </w:p>
        </w:tc>
        <w:tc>
          <w:tcPr>
            <w:tcW w:w="90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FA4593" w14:textId="77777777" w:rsidR="00906710" w:rsidRDefault="00906710">
            <w:pPr>
              <w:pStyle w:val="table10"/>
              <w:jc w:val="center"/>
            </w:pPr>
            <w:r>
              <w:t xml:space="preserve">Форма и порядок представления </w:t>
            </w:r>
            <w:r>
              <w:lastRenderedPageBreak/>
              <w:t>документа и (или) сведений</w:t>
            </w:r>
          </w:p>
        </w:tc>
      </w:tr>
      <w:tr w:rsidR="00906710" w14:paraId="34C06773" w14:textId="77777777">
        <w:trPr>
          <w:trHeight w:val="240"/>
        </w:trPr>
        <w:tc>
          <w:tcPr>
            <w:tcW w:w="2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74EEB" w14:textId="77777777" w:rsidR="00906710" w:rsidRDefault="00906710">
            <w:pPr>
              <w:pStyle w:val="table10"/>
            </w:pPr>
            <w:r>
              <w:lastRenderedPageBreak/>
              <w:t>заявление о государственной аккредитации организации по коллективному управлению имущественными правами</w:t>
            </w:r>
          </w:p>
        </w:tc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B6EA1" w14:textId="77777777" w:rsidR="00906710" w:rsidRDefault="00906710">
            <w:pPr>
              <w:pStyle w:val="table10"/>
            </w:pPr>
            <w:r>
              <w:t xml:space="preserve">должно соответствовать требованиям, предусмотренным пунктом 5 Положения о порядке проведения государственной аккредитации организаций по коллективному управлению имущественными правами </w:t>
            </w:r>
          </w:p>
        </w:tc>
        <w:tc>
          <w:tcPr>
            <w:tcW w:w="9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FE77B" w14:textId="77777777" w:rsidR="00906710" w:rsidRDefault="00906710">
            <w:pPr>
              <w:pStyle w:val="table10"/>
            </w:pPr>
            <w:r>
              <w:t>в письменной форме:</w:t>
            </w:r>
            <w:r>
              <w:br/>
              <w:t>в ходе приема заинтересованного лица;</w:t>
            </w:r>
            <w:r>
              <w:br/>
              <w:t>нарочным (курьером);</w:t>
            </w:r>
            <w:r>
              <w:br/>
              <w:t>посредством почтовой связи</w:t>
            </w:r>
          </w:p>
        </w:tc>
      </w:tr>
      <w:tr w:rsidR="00906710" w14:paraId="3B204BD0" w14:textId="77777777">
        <w:trPr>
          <w:trHeight w:val="240"/>
        </w:trPr>
        <w:tc>
          <w:tcPr>
            <w:tcW w:w="2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4D73BA" w14:textId="77777777" w:rsidR="00906710" w:rsidRDefault="00906710">
            <w:pPr>
              <w:pStyle w:val="table10"/>
            </w:pPr>
            <w:r>
              <w:t xml:space="preserve">сведения о членстве в организации не менее пятидесяти авторов или иных правообладателей, произведения и (или) объекты смежных прав которых относятся к сфере деятельности организации (документы, подтверждающие членство в организации конкретных лиц), для организации в форме некоммерческой организации, основанной на членстве авторов или иных правообладателей </w:t>
            </w:r>
          </w:p>
        </w:tc>
        <w:tc>
          <w:tcPr>
            <w:tcW w:w="15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D9551" w14:textId="77777777" w:rsidR="00906710" w:rsidRDefault="00906710">
            <w:pPr>
              <w:pStyle w:val="table10"/>
            </w:pPr>
            <w:r>
              <w:t>должны соответствовать требованиям, предусмотренным пунктом 6 Положения о порядке проведения государственной аккредитации организаций по коллективному управлению имущественными правами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33609BC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06710" w14:paraId="5D744D97" w14:textId="77777777">
        <w:trPr>
          <w:trHeight w:val="240"/>
        </w:trPr>
        <w:tc>
          <w:tcPr>
            <w:tcW w:w="2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92E39" w14:textId="77777777" w:rsidR="00906710" w:rsidRDefault="00906710">
            <w:pPr>
              <w:pStyle w:val="table10"/>
            </w:pPr>
            <w:r>
              <w:t xml:space="preserve">сведения о передаче организации полномочий на управление соответствующими имущественными правами не менее пятидесяти авторов или иных правообладателей, произведения и (или) объекты смежных прав которых относятся к сфере деятельности организации (договоры об управлении имущественными правами на произведения и (или) объекты смежных прав с конкретными лицами), для организации в форме учреждения, имущество которой находится в государственной собственности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1B5F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809DD1B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06710" w14:paraId="142EA1B2" w14:textId="77777777">
        <w:trPr>
          <w:trHeight w:val="240"/>
        </w:trPr>
        <w:tc>
          <w:tcPr>
            <w:tcW w:w="2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19290" w14:textId="77777777" w:rsidR="00906710" w:rsidRDefault="00906710">
            <w:pPr>
              <w:pStyle w:val="table10"/>
            </w:pPr>
            <w:r>
              <w:t xml:space="preserve">сведения о системе сбора, распределения и выплаты вознаграждения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900D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AD33895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906710" w14:paraId="64FA0CE5" w14:textId="77777777">
        <w:trPr>
          <w:trHeight w:val="240"/>
        </w:trPr>
        <w:tc>
          <w:tcPr>
            <w:tcW w:w="257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FDDCFD" w14:textId="77777777" w:rsidR="00906710" w:rsidRDefault="00906710">
            <w:pPr>
              <w:pStyle w:val="table10"/>
            </w:pPr>
            <w:r>
              <w:t xml:space="preserve">копия устава организации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C002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1B9EE5B" w14:textId="77777777" w:rsidR="00906710" w:rsidRDefault="00906710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14:paraId="67CDA659" w14:textId="77777777" w:rsidR="00906710" w:rsidRDefault="00906710">
      <w:pPr>
        <w:pStyle w:val="newncpi"/>
      </w:pPr>
      <w:r>
        <w:t> </w:t>
      </w:r>
    </w:p>
    <w:p w14:paraId="57739985" w14:textId="77777777" w:rsidR="00906710" w:rsidRDefault="00906710">
      <w:pPr>
        <w:pStyle w:val="newncpi"/>
      </w:pPr>
      <w:r>
        <w:t>При подаче заявления уполномоченный орган вправе потребовать от 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процедур».</w:t>
      </w:r>
    </w:p>
    <w:p w14:paraId="08D56075" w14:textId="77777777" w:rsidR="00906710" w:rsidRDefault="00906710">
      <w:pPr>
        <w:pStyle w:val="point"/>
      </w:pPr>
      <w: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7CE21382" w14:textId="77777777" w:rsidR="00906710" w:rsidRDefault="00906710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950"/>
        <w:gridCol w:w="1417"/>
        <w:gridCol w:w="1980"/>
      </w:tblGrid>
      <w:tr w:rsidR="00906710" w14:paraId="14567CD0" w14:textId="77777777">
        <w:trPr>
          <w:trHeight w:val="240"/>
        </w:trPr>
        <w:tc>
          <w:tcPr>
            <w:tcW w:w="31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8136C79" w14:textId="77777777" w:rsidR="00906710" w:rsidRDefault="0090671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7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351660" w14:textId="77777777" w:rsidR="00906710" w:rsidRDefault="00906710">
            <w:pPr>
              <w:pStyle w:val="table10"/>
              <w:jc w:val="center"/>
            </w:pPr>
            <w:r>
              <w:t>Срок действия</w:t>
            </w:r>
          </w:p>
        </w:tc>
        <w:tc>
          <w:tcPr>
            <w:tcW w:w="105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A85876" w14:textId="77777777" w:rsidR="00906710" w:rsidRDefault="00906710">
            <w:pPr>
              <w:pStyle w:val="table10"/>
              <w:jc w:val="center"/>
            </w:pPr>
            <w:r>
              <w:t>Форма представления</w:t>
            </w:r>
          </w:p>
        </w:tc>
      </w:tr>
      <w:tr w:rsidR="00906710" w14:paraId="19307648" w14:textId="77777777">
        <w:trPr>
          <w:trHeight w:val="240"/>
        </w:trPr>
        <w:tc>
          <w:tcPr>
            <w:tcW w:w="318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EF826" w14:textId="77777777" w:rsidR="00906710" w:rsidRDefault="00906710">
            <w:pPr>
              <w:pStyle w:val="table10"/>
            </w:pPr>
            <w:r>
              <w:t>свидетельство о государственной аккредитации организации по коллективному управлению имущественными правами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2B9AC" w14:textId="77777777" w:rsidR="00906710" w:rsidRDefault="00906710">
            <w:pPr>
              <w:pStyle w:val="table10"/>
            </w:pPr>
            <w:r>
              <w:t>5 лет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9DC98" w14:textId="77777777" w:rsidR="00906710" w:rsidRDefault="00906710">
            <w:pPr>
              <w:pStyle w:val="table10"/>
            </w:pPr>
            <w:r>
              <w:t>письменная</w:t>
            </w:r>
          </w:p>
        </w:tc>
      </w:tr>
    </w:tbl>
    <w:p w14:paraId="7336716F" w14:textId="77777777" w:rsidR="00906710" w:rsidRDefault="00906710">
      <w:pPr>
        <w:pStyle w:val="newncpi"/>
      </w:pPr>
      <w:r>
        <w:t> </w:t>
      </w:r>
    </w:p>
    <w:p w14:paraId="0AAAA1E5" w14:textId="77777777" w:rsidR="00906710" w:rsidRDefault="00906710">
      <w:pPr>
        <w:pStyle w:val="newncpi"/>
      </w:pPr>
      <w:r>
        <w:t>Иные действия, совершаемые уполномоченным органом по исполнению административного решения, – размещение информации об аккредитованной организации по коллективному управлению имущественными правами на официальном сайте ГКНТ в глобальной компьютерной сети Интернет.</w:t>
      </w:r>
    </w:p>
    <w:p w14:paraId="4F117754" w14:textId="77777777" w:rsidR="00906710" w:rsidRDefault="00906710">
      <w:pPr>
        <w:pStyle w:val="newncpi"/>
      </w:pPr>
      <w:r>
        <w:t> </w:t>
      </w:r>
    </w:p>
    <w:p w14:paraId="6C1BA0A3" w14:textId="77777777" w:rsidR="00F12C76" w:rsidRDefault="00F12C76" w:rsidP="006C0B77">
      <w:pPr>
        <w:spacing w:after="0"/>
        <w:ind w:firstLine="709"/>
        <w:jc w:val="both"/>
      </w:pPr>
    </w:p>
    <w:sectPr w:rsidR="00F12C76" w:rsidSect="00906710">
      <w:headerReference w:type="even" r:id="rId6"/>
      <w:headerReference w:type="default" r:id="rId7"/>
      <w:footerReference w:type="first" r:id="rId8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A6EE4" w14:textId="77777777" w:rsidR="00E55A7D" w:rsidRDefault="00E55A7D" w:rsidP="00906710">
      <w:pPr>
        <w:spacing w:after="0"/>
      </w:pPr>
      <w:r>
        <w:separator/>
      </w:r>
    </w:p>
  </w:endnote>
  <w:endnote w:type="continuationSeparator" w:id="0">
    <w:p w14:paraId="7D436D58" w14:textId="77777777" w:rsidR="00E55A7D" w:rsidRDefault="00E55A7D" w:rsidP="009067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906710" w14:paraId="63D0D0E6" w14:textId="77777777" w:rsidTr="00906710">
      <w:tc>
        <w:tcPr>
          <w:tcW w:w="1800" w:type="dxa"/>
          <w:shd w:val="clear" w:color="auto" w:fill="auto"/>
          <w:vAlign w:val="center"/>
        </w:tcPr>
        <w:p w14:paraId="013E2A8A" w14:textId="77777777" w:rsidR="00906710" w:rsidRDefault="00906710">
          <w:pPr>
            <w:pStyle w:val="ae"/>
          </w:pPr>
          <w:r>
            <w:rPr>
              <w:noProof/>
            </w:rPr>
            <w:drawing>
              <wp:inline distT="0" distB="0" distL="0" distR="0" wp14:anchorId="4E4770A2" wp14:editId="25B8E3A6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48F29479" w14:textId="77777777" w:rsidR="00906710" w:rsidRDefault="0090671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1D36C379" w14:textId="77777777" w:rsidR="00906710" w:rsidRDefault="0090671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58F5ABE8" w14:textId="77777777" w:rsidR="00906710" w:rsidRPr="00906710" w:rsidRDefault="00906710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5CEAFDCA" w14:textId="77777777" w:rsidR="00906710" w:rsidRDefault="0090671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37698" w14:textId="77777777" w:rsidR="00E55A7D" w:rsidRDefault="00E55A7D" w:rsidP="00906710">
      <w:pPr>
        <w:spacing w:after="0"/>
      </w:pPr>
      <w:r>
        <w:separator/>
      </w:r>
    </w:p>
  </w:footnote>
  <w:footnote w:type="continuationSeparator" w:id="0">
    <w:p w14:paraId="715FDCFC" w14:textId="77777777" w:rsidR="00E55A7D" w:rsidRDefault="00E55A7D" w:rsidP="009067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52E87" w14:textId="77777777" w:rsidR="00906710" w:rsidRDefault="00906710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7C96CD34" w14:textId="77777777" w:rsidR="00906710" w:rsidRDefault="0090671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78502" w14:textId="77777777" w:rsidR="00906710" w:rsidRPr="00906710" w:rsidRDefault="00906710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906710">
      <w:rPr>
        <w:rStyle w:val="af0"/>
        <w:rFonts w:cs="Times New Roman"/>
        <w:sz w:val="24"/>
      </w:rPr>
      <w:fldChar w:fldCharType="begin"/>
    </w:r>
    <w:r w:rsidRPr="00906710">
      <w:rPr>
        <w:rStyle w:val="af0"/>
        <w:rFonts w:cs="Times New Roman"/>
        <w:sz w:val="24"/>
      </w:rPr>
      <w:instrText xml:space="preserve"> PAGE </w:instrText>
    </w:r>
    <w:r w:rsidRPr="00906710">
      <w:rPr>
        <w:rStyle w:val="af0"/>
        <w:rFonts w:cs="Times New Roman"/>
        <w:sz w:val="24"/>
      </w:rPr>
      <w:fldChar w:fldCharType="separate"/>
    </w:r>
    <w:r w:rsidRPr="00906710">
      <w:rPr>
        <w:rStyle w:val="af0"/>
        <w:rFonts w:cs="Times New Roman"/>
        <w:noProof/>
        <w:sz w:val="24"/>
      </w:rPr>
      <w:t>5</w:t>
    </w:r>
    <w:r w:rsidRPr="00906710">
      <w:rPr>
        <w:rStyle w:val="af0"/>
        <w:rFonts w:cs="Times New Roman"/>
        <w:sz w:val="24"/>
      </w:rPr>
      <w:fldChar w:fldCharType="end"/>
    </w:r>
  </w:p>
  <w:p w14:paraId="4A26582C" w14:textId="77777777" w:rsidR="00906710" w:rsidRPr="00906710" w:rsidRDefault="00906710">
    <w:pPr>
      <w:pStyle w:val="ac"/>
      <w:rPr>
        <w:rFonts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10"/>
    <w:rsid w:val="006C0B77"/>
    <w:rsid w:val="008242FF"/>
    <w:rsid w:val="00870751"/>
    <w:rsid w:val="00906710"/>
    <w:rsid w:val="00922C48"/>
    <w:rsid w:val="00AA5E8F"/>
    <w:rsid w:val="00AE241A"/>
    <w:rsid w:val="00B915B7"/>
    <w:rsid w:val="00E55A7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022741"/>
  <w15:chartTrackingRefBased/>
  <w15:docId w15:val="{8FBD3E93-B191-4D9B-876D-F6D8328E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6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7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7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7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7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7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7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7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7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67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67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671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671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671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671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671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671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67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6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7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6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6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671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67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671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67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671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6710"/>
    <w:rPr>
      <w:b/>
      <w:bCs/>
      <w:smallCaps/>
      <w:color w:val="2E74B5" w:themeColor="accent1" w:themeShade="BF"/>
      <w:spacing w:val="5"/>
    </w:rPr>
  </w:style>
  <w:style w:type="paragraph" w:customStyle="1" w:styleId="titlencpi">
    <w:name w:val="titlencpi"/>
    <w:basedOn w:val="a"/>
    <w:rsid w:val="00906710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agree">
    <w:name w:val="agree"/>
    <w:basedOn w:val="a"/>
    <w:rsid w:val="00906710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p">
    <w:name w:val="titlep"/>
    <w:basedOn w:val="a"/>
    <w:rsid w:val="00906710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u">
    <w:name w:val="titleu"/>
    <w:basedOn w:val="a"/>
    <w:rsid w:val="00906710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90671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90671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90671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906710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906710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table10">
    <w:name w:val="table10"/>
    <w:basedOn w:val="a"/>
    <w:rsid w:val="00906710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append">
    <w:name w:val="append"/>
    <w:basedOn w:val="a"/>
    <w:rsid w:val="00906710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906710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906710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906710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1">
    <w:name w:val="cap1"/>
    <w:basedOn w:val="a"/>
    <w:rsid w:val="00906710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906710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906710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906710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90671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906710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90671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906710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90671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906710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906710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906710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906710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906710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906710"/>
  </w:style>
  <w:style w:type="table" w:styleId="af1">
    <w:name w:val="Table Grid"/>
    <w:basedOn w:val="a1"/>
    <w:uiPriority w:val="39"/>
    <w:rsid w:val="00906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1533</Words>
  <Characters>11914</Characters>
  <Application>Microsoft Office Word</Application>
  <DocSecurity>0</DocSecurity>
  <Lines>372</Lines>
  <Paragraphs>133</Paragraphs>
  <ScaleCrop>false</ScaleCrop>
  <Company/>
  <LinksUpToDate>false</LinksUpToDate>
  <CharactersWithSpaces>13314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2026-10-26T14:43:00Z</dcterms:created>
  <dcterms:modified xsi:type="dcterms:W3CDTF">2026-10-26T14:44:00Z</dcterms:modified>
</cp:coreProperties>
</file>